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E4002C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>на оказание услуг аренды нежилого помещения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A76947" w:rsidRPr="00F52EE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13</w:t>
      </w:r>
      <w:r w:rsidR="00E4002C">
        <w:rPr>
          <w:b w:val="0"/>
          <w:sz w:val="28"/>
          <w:szCs w:val="28"/>
        </w:rPr>
        <w:t>1211</w:t>
      </w:r>
      <w:bookmarkStart w:id="0" w:name="_GoBack"/>
      <w:bookmarkEnd w:id="0"/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E4002C">
        <w:rPr>
          <w:b w:val="0"/>
          <w:sz w:val="28"/>
          <w:szCs w:val="28"/>
        </w:rPr>
        <w:t>11</w:t>
      </w:r>
      <w:r w:rsidR="00FE2C05" w:rsidRPr="00E224BD">
        <w:rPr>
          <w:b w:val="0"/>
          <w:sz w:val="28"/>
          <w:szCs w:val="28"/>
        </w:rPr>
        <w:t xml:space="preserve"> </w:t>
      </w:r>
      <w:r w:rsidR="00E4002C">
        <w:rPr>
          <w:b w:val="0"/>
          <w:sz w:val="28"/>
          <w:szCs w:val="28"/>
        </w:rPr>
        <w:t>дека</w:t>
      </w:r>
      <w:r w:rsidR="00F52EEE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2013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>
        <w:rPr>
          <w:snapToGrid/>
          <w:sz w:val="28"/>
          <w:szCs w:val="24"/>
          <w:lang w:val="en-US"/>
        </w:rPr>
        <w:t>1</w:t>
      </w:r>
      <w:r w:rsidR="00C12B8E">
        <w:rPr>
          <w:snapToGrid/>
          <w:sz w:val="28"/>
          <w:szCs w:val="24"/>
        </w:rPr>
        <w:t>3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BB7A07" w:rsidRDefault="00BB7A07"/>
    <w:p w:rsidR="00BB7A07" w:rsidRPr="00E55EBA" w:rsidRDefault="00BB7A07" w:rsidP="00BB7A07">
      <w:pPr>
        <w:tabs>
          <w:tab w:val="num" w:pos="0"/>
        </w:tabs>
        <w:jc w:val="center"/>
      </w:pPr>
    </w:p>
    <w:p w:rsidR="00BB7A07" w:rsidRDefault="003C7B31" w:rsidP="00BB7A07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 w:rsidR="007243C3">
        <w:rPr>
          <w:rFonts w:ascii="Times New Roman" w:hAnsi="Times New Roman"/>
          <w:b/>
          <w:sz w:val="24"/>
          <w:szCs w:val="24"/>
        </w:rPr>
        <w:t>.</w:t>
      </w:r>
    </w:p>
    <w:p w:rsidR="003C7B31" w:rsidRPr="00E55EBA" w:rsidRDefault="003C7B31" w:rsidP="003C7B31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</w:t>
      </w:r>
      <w:r w:rsidR="007243C3">
        <w:rPr>
          <w:rFonts w:ascii="Times New Roman" w:hAnsi="Times New Roman"/>
          <w:sz w:val="24"/>
          <w:szCs w:val="24"/>
        </w:rPr>
        <w:t xml:space="preserve"> </w:t>
      </w:r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арендуемого здания</w:t>
      </w:r>
      <w:r w:rsidRPr="003C7B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Pr="00BB7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Дубна, Московской области</w:t>
      </w:r>
      <w:r w:rsidR="007243C3">
        <w:rPr>
          <w:rFonts w:ascii="Times New Roman" w:hAnsi="Times New Roman"/>
          <w:sz w:val="24"/>
          <w:szCs w:val="24"/>
        </w:rPr>
        <w:t>, правый берег, р-н Большой</w:t>
      </w:r>
      <w:r>
        <w:rPr>
          <w:rFonts w:ascii="Times New Roman" w:hAnsi="Times New Roman"/>
          <w:sz w:val="24"/>
          <w:szCs w:val="24"/>
        </w:rPr>
        <w:t xml:space="preserve"> Волги.</w:t>
      </w:r>
    </w:p>
    <w:p w:rsidR="006E422A" w:rsidRDefault="003C7B31" w:rsidP="003C7B31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="006946F7"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="00614408" w:rsidRPr="006E422A">
        <w:rPr>
          <w:rFonts w:ascii="Times New Roman" w:hAnsi="Times New Roman"/>
          <w:sz w:val="24"/>
          <w:szCs w:val="24"/>
        </w:rPr>
        <w:t xml:space="preserve"> должно</w:t>
      </w:r>
      <w:r w:rsidR="00BB7A07" w:rsidRPr="006E42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представлять собой отдельно стоящее здание</w:t>
      </w:r>
      <w:r w:rsidR="003E7C8B" w:rsidRPr="006E422A">
        <w:rPr>
          <w:rFonts w:ascii="Times New Roman" w:hAnsi="Times New Roman"/>
          <w:sz w:val="24"/>
          <w:szCs w:val="24"/>
        </w:rPr>
        <w:t xml:space="preserve"> </w:t>
      </w:r>
      <w:r w:rsidR="00BB7A07" w:rsidRPr="006E422A">
        <w:rPr>
          <w:rFonts w:ascii="Times New Roman" w:hAnsi="Times New Roman"/>
          <w:sz w:val="24"/>
          <w:szCs w:val="24"/>
        </w:rPr>
        <w:t>площадь</w:t>
      </w:r>
      <w:r w:rsidR="00BD1761" w:rsidRPr="006E422A">
        <w:rPr>
          <w:rFonts w:ascii="Times New Roman" w:hAnsi="Times New Roman"/>
          <w:sz w:val="24"/>
          <w:szCs w:val="24"/>
        </w:rPr>
        <w:t>ю</w:t>
      </w:r>
      <w:r w:rsidR="00C12B8E" w:rsidRPr="006E422A">
        <w:rPr>
          <w:rFonts w:ascii="Times New Roman" w:hAnsi="Times New Roman"/>
          <w:sz w:val="24"/>
          <w:szCs w:val="24"/>
        </w:rPr>
        <w:t xml:space="preserve"> от</w:t>
      </w:r>
      <w:r w:rsidR="00BB7A07" w:rsidRPr="006E422A">
        <w:rPr>
          <w:rFonts w:ascii="Times New Roman" w:hAnsi="Times New Roman"/>
          <w:sz w:val="24"/>
          <w:szCs w:val="24"/>
        </w:rPr>
        <w:t xml:space="preserve"> </w:t>
      </w:r>
      <w:r w:rsidR="007652C9" w:rsidRPr="006E422A">
        <w:rPr>
          <w:rFonts w:ascii="Times New Roman" w:hAnsi="Times New Roman"/>
          <w:sz w:val="24"/>
          <w:szCs w:val="24"/>
        </w:rPr>
        <w:t>4</w:t>
      </w:r>
      <w:r w:rsidR="00F52EEE">
        <w:rPr>
          <w:rFonts w:ascii="Times New Roman" w:hAnsi="Times New Roman"/>
          <w:sz w:val="24"/>
          <w:szCs w:val="24"/>
        </w:rPr>
        <w:t> </w:t>
      </w:r>
      <w:r w:rsidR="00E4002C">
        <w:rPr>
          <w:rFonts w:ascii="Times New Roman" w:hAnsi="Times New Roman"/>
          <w:sz w:val="24"/>
          <w:szCs w:val="24"/>
        </w:rPr>
        <w:t>68</w:t>
      </w:r>
      <w:r w:rsidR="00F52EEE">
        <w:rPr>
          <w:rFonts w:ascii="Times New Roman" w:hAnsi="Times New Roman"/>
          <w:sz w:val="24"/>
          <w:szCs w:val="24"/>
        </w:rPr>
        <w:t>7,</w:t>
      </w:r>
      <w:r w:rsidR="00E4002C">
        <w:rPr>
          <w:rFonts w:ascii="Times New Roman" w:hAnsi="Times New Roman"/>
          <w:sz w:val="24"/>
          <w:szCs w:val="24"/>
        </w:rPr>
        <w:t>0</w:t>
      </w:r>
      <w:r w:rsidR="007652C9"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52C9" w:rsidRPr="006E422A">
        <w:rPr>
          <w:rFonts w:ascii="Times New Roman" w:hAnsi="Times New Roman"/>
          <w:sz w:val="24"/>
          <w:szCs w:val="24"/>
        </w:rPr>
        <w:t>к</w:t>
      </w:r>
      <w:r w:rsidR="003E7C8B" w:rsidRPr="006E422A">
        <w:rPr>
          <w:rFonts w:ascii="Times New Roman" w:hAnsi="Times New Roman"/>
          <w:sz w:val="24"/>
          <w:szCs w:val="24"/>
        </w:rPr>
        <w:t>в</w:t>
      </w:r>
      <w:r w:rsidR="007652C9" w:rsidRPr="006E422A">
        <w:rPr>
          <w:rFonts w:ascii="Times New Roman" w:hAnsi="Times New Roman"/>
          <w:sz w:val="24"/>
          <w:szCs w:val="24"/>
        </w:rPr>
        <w:t>.</w:t>
      </w:r>
      <w:r w:rsidR="00BB7A07" w:rsidRPr="006E422A">
        <w:rPr>
          <w:rFonts w:ascii="Times New Roman" w:hAnsi="Times New Roman"/>
          <w:sz w:val="24"/>
          <w:szCs w:val="24"/>
        </w:rPr>
        <w:t>м</w:t>
      </w:r>
      <w:proofErr w:type="spellEnd"/>
      <w:r w:rsidR="00BB7A07" w:rsidRPr="006E422A">
        <w:rPr>
          <w:rFonts w:ascii="Times New Roman" w:hAnsi="Times New Roman"/>
          <w:sz w:val="24"/>
          <w:szCs w:val="24"/>
        </w:rPr>
        <w:t>.</w:t>
      </w:r>
      <w:r w:rsidR="003E7C8B" w:rsidRPr="006E422A">
        <w:rPr>
          <w:rFonts w:ascii="Times New Roman" w:hAnsi="Times New Roman"/>
          <w:sz w:val="24"/>
          <w:szCs w:val="24"/>
        </w:rPr>
        <w:t xml:space="preserve"> </w:t>
      </w:r>
      <w:r w:rsidR="00C12B8E" w:rsidRPr="006E422A">
        <w:rPr>
          <w:rFonts w:ascii="Times New Roman" w:hAnsi="Times New Roman"/>
          <w:sz w:val="24"/>
          <w:szCs w:val="24"/>
        </w:rPr>
        <w:t>до</w:t>
      </w:r>
      <w:r w:rsidR="00690CB6">
        <w:rPr>
          <w:rFonts w:ascii="Times New Roman" w:hAnsi="Times New Roman"/>
          <w:sz w:val="24"/>
          <w:szCs w:val="24"/>
        </w:rPr>
        <w:t xml:space="preserve"> 4</w:t>
      </w:r>
      <w:r w:rsidR="00F52EEE">
        <w:rPr>
          <w:rFonts w:ascii="Times New Roman" w:hAnsi="Times New Roman"/>
          <w:sz w:val="24"/>
          <w:szCs w:val="24"/>
        </w:rPr>
        <w:t> </w:t>
      </w:r>
      <w:r w:rsidR="00E4002C">
        <w:rPr>
          <w:rFonts w:ascii="Times New Roman" w:hAnsi="Times New Roman"/>
          <w:sz w:val="24"/>
          <w:szCs w:val="24"/>
        </w:rPr>
        <w:t>700</w:t>
      </w:r>
      <w:r w:rsidR="00F52EEE">
        <w:rPr>
          <w:rFonts w:ascii="Times New Roman" w:hAnsi="Times New Roman"/>
          <w:sz w:val="24"/>
          <w:szCs w:val="24"/>
        </w:rPr>
        <w:t>,</w:t>
      </w:r>
      <w:r w:rsidR="00E4002C">
        <w:rPr>
          <w:rFonts w:ascii="Times New Roman" w:hAnsi="Times New Roman"/>
          <w:sz w:val="24"/>
          <w:szCs w:val="24"/>
        </w:rPr>
        <w:t>0</w:t>
      </w:r>
      <w:r w:rsidR="00614408" w:rsidRPr="006E422A">
        <w:rPr>
          <w:rFonts w:ascii="Times New Roman" w:hAnsi="Times New Roman"/>
          <w:sz w:val="24"/>
          <w:szCs w:val="24"/>
        </w:rPr>
        <w:t xml:space="preserve"> кв. м</w:t>
      </w:r>
      <w:r w:rsidR="00C12B8E" w:rsidRPr="006E422A">
        <w:rPr>
          <w:rFonts w:ascii="Times New Roman" w:hAnsi="Times New Roman"/>
          <w:sz w:val="24"/>
          <w:szCs w:val="24"/>
        </w:rPr>
        <w:t xml:space="preserve"> </w:t>
      </w:r>
      <w:r w:rsidR="007243C3">
        <w:rPr>
          <w:rFonts w:ascii="Times New Roman" w:hAnsi="Times New Roman"/>
          <w:sz w:val="24"/>
          <w:szCs w:val="24"/>
        </w:rPr>
        <w:t xml:space="preserve">  </w:t>
      </w:r>
      <w:r w:rsidR="00614408" w:rsidRPr="006E422A">
        <w:rPr>
          <w:rFonts w:ascii="Times New Roman" w:hAnsi="Times New Roman"/>
          <w:sz w:val="24"/>
          <w:szCs w:val="24"/>
        </w:rPr>
        <w:t>(из них админист</w:t>
      </w:r>
      <w:r w:rsidR="00690CB6">
        <w:rPr>
          <w:rFonts w:ascii="Times New Roman" w:hAnsi="Times New Roman"/>
          <w:sz w:val="24"/>
          <w:szCs w:val="24"/>
        </w:rPr>
        <w:t>ративная часть – от 13</w:t>
      </w:r>
      <w:r w:rsidR="00F52EEE">
        <w:rPr>
          <w:rFonts w:ascii="Times New Roman" w:hAnsi="Times New Roman"/>
          <w:sz w:val="24"/>
          <w:szCs w:val="24"/>
        </w:rPr>
        <w:t>52,</w:t>
      </w:r>
      <w:r w:rsidR="00E4002C">
        <w:rPr>
          <w:rFonts w:ascii="Times New Roman" w:hAnsi="Times New Roman"/>
          <w:sz w:val="24"/>
          <w:szCs w:val="24"/>
        </w:rPr>
        <w:t>8</w:t>
      </w:r>
      <w:r w:rsidR="00F52EEE">
        <w:rPr>
          <w:rFonts w:ascii="Times New Roman" w:hAnsi="Times New Roman"/>
          <w:sz w:val="24"/>
          <w:szCs w:val="24"/>
        </w:rPr>
        <w:t xml:space="preserve"> до 1377,</w:t>
      </w:r>
      <w:r w:rsidR="00E4002C">
        <w:rPr>
          <w:rFonts w:ascii="Times New Roman" w:hAnsi="Times New Roman"/>
          <w:sz w:val="24"/>
          <w:szCs w:val="24"/>
        </w:rPr>
        <w:t>0</w:t>
      </w:r>
      <w:r w:rsidR="00614408"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4408"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="00614408"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 w:rsidR="00690CB6">
        <w:rPr>
          <w:rFonts w:ascii="Times New Roman" w:hAnsi="Times New Roman"/>
          <w:sz w:val="24"/>
          <w:szCs w:val="24"/>
        </w:rPr>
        <w:t>от 3</w:t>
      </w:r>
      <w:r w:rsidR="00E4002C">
        <w:rPr>
          <w:rFonts w:ascii="Times New Roman" w:hAnsi="Times New Roman"/>
          <w:sz w:val="24"/>
          <w:szCs w:val="24"/>
        </w:rPr>
        <w:t>334</w:t>
      </w:r>
      <w:r w:rsidR="00F52EEE">
        <w:rPr>
          <w:rFonts w:ascii="Times New Roman" w:hAnsi="Times New Roman"/>
          <w:sz w:val="24"/>
          <w:szCs w:val="24"/>
        </w:rPr>
        <w:t>,2</w:t>
      </w:r>
      <w:r w:rsidR="006E422A" w:rsidRPr="006E422A">
        <w:rPr>
          <w:rFonts w:ascii="Times New Roman" w:hAnsi="Times New Roman"/>
          <w:sz w:val="24"/>
          <w:szCs w:val="24"/>
        </w:rPr>
        <w:t xml:space="preserve"> кв</w:t>
      </w:r>
      <w:r w:rsidR="007243C3" w:rsidRPr="006E422A">
        <w:rPr>
          <w:rFonts w:ascii="Times New Roman" w:hAnsi="Times New Roman"/>
          <w:sz w:val="24"/>
          <w:szCs w:val="24"/>
        </w:rPr>
        <w:t>. м</w:t>
      </w:r>
      <w:r w:rsidR="00614408" w:rsidRPr="006E422A">
        <w:rPr>
          <w:rFonts w:ascii="Times New Roman" w:hAnsi="Times New Roman"/>
          <w:sz w:val="24"/>
          <w:szCs w:val="24"/>
        </w:rPr>
        <w:t xml:space="preserve"> </w:t>
      </w:r>
      <w:r w:rsidR="006E422A" w:rsidRPr="006E422A">
        <w:rPr>
          <w:rFonts w:ascii="Times New Roman" w:hAnsi="Times New Roman"/>
          <w:sz w:val="24"/>
          <w:szCs w:val="24"/>
        </w:rPr>
        <w:t xml:space="preserve">до </w:t>
      </w:r>
      <w:r w:rsidR="00614408" w:rsidRPr="006E422A">
        <w:rPr>
          <w:rFonts w:ascii="Times New Roman" w:hAnsi="Times New Roman"/>
          <w:sz w:val="24"/>
          <w:szCs w:val="24"/>
        </w:rPr>
        <w:t>3</w:t>
      </w:r>
      <w:r w:rsidR="00F52EEE">
        <w:rPr>
          <w:rFonts w:ascii="Times New Roman" w:hAnsi="Times New Roman"/>
          <w:sz w:val="24"/>
          <w:szCs w:val="24"/>
        </w:rPr>
        <w:t> </w:t>
      </w:r>
      <w:r w:rsidR="00E4002C">
        <w:rPr>
          <w:rFonts w:ascii="Times New Roman" w:hAnsi="Times New Roman"/>
          <w:sz w:val="24"/>
          <w:szCs w:val="24"/>
        </w:rPr>
        <w:t>323</w:t>
      </w:r>
      <w:r w:rsidR="00F52EEE">
        <w:rPr>
          <w:rFonts w:ascii="Times New Roman" w:hAnsi="Times New Roman"/>
          <w:sz w:val="24"/>
          <w:szCs w:val="24"/>
        </w:rPr>
        <w:t>,</w:t>
      </w:r>
      <w:r w:rsidR="00E4002C">
        <w:rPr>
          <w:rFonts w:ascii="Times New Roman" w:hAnsi="Times New Roman"/>
          <w:sz w:val="24"/>
          <w:szCs w:val="24"/>
        </w:rPr>
        <w:t>0</w:t>
      </w:r>
      <w:r w:rsidR="00614408"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4408"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="00614408" w:rsidRPr="006E422A">
        <w:rPr>
          <w:rFonts w:ascii="Times New Roman" w:hAnsi="Times New Roman"/>
          <w:sz w:val="24"/>
          <w:szCs w:val="24"/>
        </w:rPr>
        <w:t xml:space="preserve">.) </w:t>
      </w:r>
      <w:r w:rsidR="006E422A" w:rsidRPr="006E422A">
        <w:rPr>
          <w:rFonts w:ascii="Times New Roman" w:hAnsi="Times New Roman"/>
          <w:sz w:val="24"/>
          <w:szCs w:val="24"/>
        </w:rPr>
        <w:t>с</w:t>
      </w:r>
      <w:r w:rsidR="003E7C8B" w:rsidRPr="006E422A">
        <w:rPr>
          <w:rFonts w:ascii="Times New Roman" w:hAnsi="Times New Roman"/>
          <w:sz w:val="24"/>
          <w:szCs w:val="24"/>
        </w:rPr>
        <w:t xml:space="preserve"> отдельно стоящим </w:t>
      </w:r>
      <w:r w:rsidR="007243C3">
        <w:rPr>
          <w:rFonts w:ascii="Times New Roman" w:hAnsi="Times New Roman"/>
          <w:sz w:val="24"/>
          <w:szCs w:val="24"/>
        </w:rPr>
        <w:t>капитальным</w:t>
      </w:r>
      <w:r w:rsidR="0028586E" w:rsidRPr="006E422A">
        <w:rPr>
          <w:rFonts w:ascii="Times New Roman" w:hAnsi="Times New Roman"/>
          <w:sz w:val="24"/>
          <w:szCs w:val="24"/>
        </w:rPr>
        <w:t xml:space="preserve"> </w:t>
      </w:r>
      <w:r w:rsidR="003E7C8B" w:rsidRPr="006E422A">
        <w:rPr>
          <w:rFonts w:ascii="Times New Roman" w:hAnsi="Times New Roman"/>
          <w:sz w:val="24"/>
          <w:szCs w:val="24"/>
        </w:rPr>
        <w:t>зда</w:t>
      </w:r>
      <w:r w:rsidR="00614408" w:rsidRPr="006E422A">
        <w:rPr>
          <w:rFonts w:ascii="Times New Roman" w:hAnsi="Times New Roman"/>
          <w:sz w:val="24"/>
          <w:szCs w:val="24"/>
        </w:rPr>
        <w:t>нием проходной площадью от</w:t>
      </w:r>
      <w:r w:rsidR="003E7C8B" w:rsidRPr="006E422A">
        <w:rPr>
          <w:rFonts w:ascii="Times New Roman" w:hAnsi="Times New Roman"/>
          <w:sz w:val="24"/>
          <w:szCs w:val="24"/>
        </w:rPr>
        <w:t xml:space="preserve"> </w:t>
      </w:r>
      <w:r w:rsidR="006E422A" w:rsidRPr="006E422A">
        <w:rPr>
          <w:rFonts w:ascii="Times New Roman" w:hAnsi="Times New Roman"/>
          <w:sz w:val="24"/>
          <w:szCs w:val="24"/>
        </w:rPr>
        <w:t xml:space="preserve">145 </w:t>
      </w:r>
      <w:r w:rsidR="00614408" w:rsidRPr="006E422A">
        <w:rPr>
          <w:rFonts w:ascii="Times New Roman" w:hAnsi="Times New Roman"/>
          <w:sz w:val="24"/>
          <w:szCs w:val="24"/>
        </w:rPr>
        <w:t>кв</w:t>
      </w:r>
      <w:r w:rsidR="007243C3" w:rsidRPr="006E422A">
        <w:rPr>
          <w:rFonts w:ascii="Times New Roman" w:hAnsi="Times New Roman"/>
          <w:sz w:val="24"/>
          <w:szCs w:val="24"/>
        </w:rPr>
        <w:t>. м</w:t>
      </w:r>
      <w:r w:rsidR="00614408" w:rsidRPr="006E422A">
        <w:rPr>
          <w:rFonts w:ascii="Times New Roman" w:hAnsi="Times New Roman"/>
          <w:sz w:val="24"/>
          <w:szCs w:val="24"/>
        </w:rPr>
        <w:t xml:space="preserve"> до 149</w:t>
      </w:r>
      <w:r w:rsidR="003E7C8B" w:rsidRPr="006E422A">
        <w:rPr>
          <w:rFonts w:ascii="Times New Roman" w:hAnsi="Times New Roman"/>
          <w:sz w:val="24"/>
          <w:szCs w:val="24"/>
        </w:rPr>
        <w:t xml:space="preserve"> кв.м.</w:t>
      </w:r>
      <w:r w:rsidR="00614408" w:rsidRPr="006E422A">
        <w:rPr>
          <w:rFonts w:ascii="Times New Roman" w:hAnsi="Times New Roman"/>
          <w:sz w:val="24"/>
          <w:szCs w:val="24"/>
        </w:rPr>
        <w:t xml:space="preserve"> </w:t>
      </w:r>
      <w:r w:rsidR="007243C3">
        <w:rPr>
          <w:rFonts w:ascii="Times New Roman" w:hAnsi="Times New Roman"/>
          <w:sz w:val="24"/>
          <w:szCs w:val="24"/>
        </w:rPr>
        <w:t>располагающихся на</w:t>
      </w:r>
      <w:proofErr w:type="gramEnd"/>
      <w:r w:rsidR="007243C3">
        <w:rPr>
          <w:rFonts w:ascii="Times New Roman" w:hAnsi="Times New Roman"/>
          <w:sz w:val="24"/>
          <w:szCs w:val="24"/>
        </w:rPr>
        <w:t xml:space="preserve"> земельном </w:t>
      </w:r>
      <w:proofErr w:type="gramStart"/>
      <w:r w:rsidR="007243C3">
        <w:rPr>
          <w:rFonts w:ascii="Times New Roman" w:hAnsi="Times New Roman"/>
          <w:sz w:val="24"/>
          <w:szCs w:val="24"/>
        </w:rPr>
        <w:t>участке</w:t>
      </w:r>
      <w:proofErr w:type="gramEnd"/>
      <w:r w:rsidR="007243C3">
        <w:rPr>
          <w:rFonts w:ascii="Times New Roman" w:hAnsi="Times New Roman"/>
          <w:sz w:val="24"/>
          <w:szCs w:val="24"/>
        </w:rPr>
        <w:t xml:space="preserve"> не менее 1 га.</w:t>
      </w:r>
    </w:p>
    <w:p w:rsidR="00BD1761" w:rsidRDefault="007243C3" w:rsidP="007243C3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="00BD1761"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должно </w:t>
      </w:r>
      <w:r w:rsidR="00BD1761"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</w:t>
      </w:r>
      <w:r w:rsidR="00BD1761" w:rsidRPr="006E422A">
        <w:rPr>
          <w:rFonts w:ascii="Times New Roman" w:hAnsi="Times New Roman"/>
          <w:sz w:val="24"/>
          <w:szCs w:val="24"/>
        </w:rPr>
        <w:t xml:space="preserve"> кирпич</w:t>
      </w:r>
      <w:r w:rsidR="0028586E" w:rsidRPr="006E422A">
        <w:rPr>
          <w:rFonts w:ascii="Times New Roman" w:hAnsi="Times New Roman"/>
          <w:sz w:val="24"/>
          <w:szCs w:val="24"/>
        </w:rPr>
        <w:t>, колонны – железобе</w:t>
      </w:r>
      <w:r w:rsidR="00570FB3">
        <w:rPr>
          <w:rFonts w:ascii="Times New Roman" w:hAnsi="Times New Roman"/>
          <w:sz w:val="24"/>
          <w:szCs w:val="24"/>
        </w:rPr>
        <w:t>тонные, перегородки – кирпичные,</w:t>
      </w:r>
      <w:r w:rsidR="00570FB3" w:rsidRPr="00570FB3">
        <w:t xml:space="preserve"> </w:t>
      </w:r>
      <w:r w:rsidR="00570FB3" w:rsidRPr="00570FB3">
        <w:rPr>
          <w:rFonts w:ascii="Times New Roman" w:hAnsi="Times New Roman"/>
          <w:sz w:val="24"/>
          <w:szCs w:val="24"/>
        </w:rPr>
        <w:t xml:space="preserve">перекрытие – </w:t>
      </w:r>
      <w:proofErr w:type="spellStart"/>
      <w:r w:rsidR="00570FB3" w:rsidRPr="00570FB3">
        <w:rPr>
          <w:rFonts w:ascii="Times New Roman" w:hAnsi="Times New Roman"/>
          <w:sz w:val="24"/>
          <w:szCs w:val="24"/>
        </w:rPr>
        <w:t>бесчердачное</w:t>
      </w:r>
      <w:proofErr w:type="spellEnd"/>
      <w:r w:rsidR="00570FB3" w:rsidRPr="00570FB3">
        <w:rPr>
          <w:rFonts w:ascii="Times New Roman" w:hAnsi="Times New Roman"/>
          <w:sz w:val="24"/>
          <w:szCs w:val="24"/>
        </w:rPr>
        <w:t>, покрытие сборное, перекрытие междуэтажное – ж/б плиты</w:t>
      </w:r>
      <w:r w:rsidR="00570FB3">
        <w:rPr>
          <w:rFonts w:ascii="Times New Roman" w:hAnsi="Times New Roman"/>
          <w:sz w:val="24"/>
          <w:szCs w:val="24"/>
        </w:rPr>
        <w:t>.</w:t>
      </w:r>
      <w:r w:rsidR="00C12B8E" w:rsidRPr="006E422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7243C3" w:rsidRDefault="007243C3" w:rsidP="007243C3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6E422A" w:rsidRDefault="008F6D8E" w:rsidP="007243C3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="007243C3">
        <w:rPr>
          <w:rFonts w:ascii="Times New Roman" w:hAnsi="Times New Roman"/>
          <w:sz w:val="24"/>
          <w:szCs w:val="24"/>
        </w:rPr>
        <w:t xml:space="preserve">.   </w:t>
      </w:r>
      <w:r w:rsidR="006E422A" w:rsidRPr="006E422A">
        <w:rPr>
          <w:rFonts w:ascii="Times New Roman" w:hAnsi="Times New Roman"/>
          <w:sz w:val="24"/>
          <w:szCs w:val="24"/>
        </w:rPr>
        <w:t>Административно-про</w:t>
      </w:r>
      <w:r w:rsidR="007243C3">
        <w:rPr>
          <w:rFonts w:ascii="Times New Roman" w:hAnsi="Times New Roman"/>
          <w:sz w:val="24"/>
          <w:szCs w:val="24"/>
        </w:rPr>
        <w:t>изводственное здание</w:t>
      </w:r>
      <w:r w:rsidR="006E422A">
        <w:rPr>
          <w:rFonts w:ascii="Times New Roman" w:hAnsi="Times New Roman"/>
          <w:sz w:val="24"/>
          <w:szCs w:val="24"/>
        </w:rPr>
        <w:t xml:space="preserve">  должно обладать: </w:t>
      </w:r>
    </w:p>
    <w:p w:rsidR="00F37D7D" w:rsidRDefault="006E422A" w:rsidP="006E422A">
      <w:pPr>
        <w:tabs>
          <w:tab w:val="left" w:pos="993"/>
        </w:tabs>
        <w:ind w:left="426"/>
        <w:jc w:val="both"/>
      </w:pPr>
      <w:r>
        <w:t xml:space="preserve">    а) </w:t>
      </w:r>
      <w:r w:rsidR="00FD3AC0">
        <w:t xml:space="preserve"> </w:t>
      </w:r>
      <w:r w:rsidR="00EC0278">
        <w:t>наличие</w:t>
      </w:r>
      <w:r w:rsidR="00690CB6">
        <w:t>м</w:t>
      </w:r>
      <w:r w:rsidR="00EC0278">
        <w:t xml:space="preserve"> центрального водопровода</w:t>
      </w:r>
      <w:r w:rsidR="00F37D7D">
        <w:t xml:space="preserve"> с горячей и холодной водой;</w:t>
      </w:r>
      <w:r w:rsidR="00690CB6">
        <w:t xml:space="preserve"> канализацией; отоплением</w:t>
      </w:r>
      <w:r w:rsidR="00F37D7D">
        <w:t xml:space="preserve">; </w:t>
      </w:r>
      <w:r w:rsidR="00690CB6">
        <w:t>вентиляцией</w:t>
      </w:r>
      <w:r w:rsidR="00F37D7D">
        <w:t>, электро</w:t>
      </w:r>
      <w:r w:rsidR="00690CB6">
        <w:t>снабжением</w:t>
      </w:r>
      <w:r w:rsidR="007243C3">
        <w:t xml:space="preserve"> мощностью – 800 </w:t>
      </w:r>
      <w:proofErr w:type="spellStart"/>
      <w:r w:rsidR="007243C3">
        <w:t>КВа</w:t>
      </w:r>
      <w:proofErr w:type="spellEnd"/>
      <w:r w:rsidR="00EC0278">
        <w:t>; пожарной сигнализацией, выделенным интернетом, телефонной связью.</w:t>
      </w:r>
    </w:p>
    <w:p w:rsidR="00F37D7D" w:rsidRDefault="00F37D7D" w:rsidP="006E422A">
      <w:pPr>
        <w:tabs>
          <w:tab w:val="left" w:pos="993"/>
        </w:tabs>
        <w:ind w:left="426"/>
        <w:jc w:val="both"/>
      </w:pPr>
      <w:r>
        <w:t xml:space="preserve">    б) </w:t>
      </w:r>
      <w:r w:rsidR="00EC0278">
        <w:t>периметр территории должен быть окружен заграждением с сигнализацией и видеонаблюдением</w:t>
      </w:r>
      <w:r w:rsidR="00824132">
        <w:t xml:space="preserve"> и круглосуточно охраняться</w:t>
      </w:r>
      <w:r w:rsidR="00EC0278">
        <w:t xml:space="preserve"> </w:t>
      </w:r>
      <w:r w:rsidR="00824132">
        <w:t>;</w:t>
      </w:r>
    </w:p>
    <w:p w:rsidR="00824132" w:rsidRDefault="00F37D7D" w:rsidP="006E422A">
      <w:pPr>
        <w:tabs>
          <w:tab w:val="left" w:pos="993"/>
        </w:tabs>
        <w:ind w:left="426"/>
        <w:jc w:val="both"/>
      </w:pPr>
      <w:r>
        <w:t xml:space="preserve">    в) </w:t>
      </w:r>
      <w:r w:rsidR="00824132">
        <w:t xml:space="preserve"> проходная должна быть оборудована системой контрол</w:t>
      </w:r>
      <w:r w:rsidR="00690CB6">
        <w:t>я</w:t>
      </w:r>
      <w:r w:rsidR="008F6D8E">
        <w:t xml:space="preserve"> и управления доступа персонала</w:t>
      </w:r>
      <w:r w:rsidR="007E4EB3">
        <w:t xml:space="preserve">, с охраной </w:t>
      </w:r>
      <w:r w:rsidR="00824132">
        <w:t>и пропускным режимом;</w:t>
      </w:r>
    </w:p>
    <w:p w:rsidR="00824132" w:rsidRDefault="00824132" w:rsidP="00824132">
      <w:pPr>
        <w:tabs>
          <w:tab w:val="left" w:pos="993"/>
        </w:tabs>
        <w:ind w:left="426"/>
        <w:jc w:val="both"/>
      </w:pPr>
      <w:r>
        <w:t xml:space="preserve">    г) </w:t>
      </w:r>
      <w:r w:rsidR="00690CB6">
        <w:t xml:space="preserve">  </w:t>
      </w:r>
      <w:r>
        <w:t>наличие конференц-зала</w:t>
      </w:r>
      <w:r w:rsidR="00A1160D">
        <w:t xml:space="preserve"> на от 30 до 40 человек</w:t>
      </w:r>
      <w:r>
        <w:t xml:space="preserve">; </w:t>
      </w:r>
      <w:r w:rsidR="00690CB6">
        <w:t xml:space="preserve"> наличие буфетного помещения</w:t>
      </w:r>
      <w:r w:rsidR="00A1160D">
        <w:t>;</w:t>
      </w:r>
    </w:p>
    <w:p w:rsidR="00A1160D" w:rsidRDefault="00A1160D" w:rsidP="00A1160D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д) </w:t>
      </w:r>
      <w:r>
        <w:rPr>
          <w:rFonts w:ascii="Times New Roman" w:hAnsi="Times New Roman"/>
          <w:sz w:val="24"/>
          <w:szCs w:val="24"/>
        </w:rPr>
        <w:t>о</w:t>
      </w:r>
      <w:r w:rsidRPr="007E4EB3">
        <w:rPr>
          <w:rFonts w:ascii="Times New Roman" w:hAnsi="Times New Roman"/>
          <w:sz w:val="24"/>
          <w:szCs w:val="24"/>
        </w:rPr>
        <w:t xml:space="preserve">фисное помещение должно </w:t>
      </w:r>
      <w:r>
        <w:rPr>
          <w:rFonts w:ascii="Times New Roman" w:hAnsi="Times New Roman"/>
          <w:sz w:val="24"/>
          <w:szCs w:val="24"/>
        </w:rPr>
        <w:t xml:space="preserve">быть с качественной внутренней отделкой, </w:t>
      </w:r>
      <w:r w:rsidRPr="007E4EB3">
        <w:rPr>
          <w:rFonts w:ascii="Times New Roman" w:hAnsi="Times New Roman"/>
          <w:sz w:val="24"/>
          <w:szCs w:val="24"/>
        </w:rPr>
        <w:t xml:space="preserve">предусматривать </w:t>
      </w:r>
      <w:r>
        <w:rPr>
          <w:rFonts w:ascii="Times New Roman" w:hAnsi="Times New Roman"/>
          <w:sz w:val="24"/>
          <w:szCs w:val="24"/>
        </w:rPr>
        <w:t>отдельные кабинеты для работы</w:t>
      </w:r>
      <w:r w:rsidRPr="007E4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сотрудников</w:t>
      </w:r>
      <w:r w:rsidRPr="007E4EB3">
        <w:rPr>
          <w:rFonts w:ascii="Times New Roman" w:hAnsi="Times New Roman"/>
          <w:sz w:val="24"/>
          <w:szCs w:val="24"/>
        </w:rPr>
        <w:t>, а также наличие отдельного кабинета с приемной для размещения рук</w:t>
      </w:r>
      <w:r>
        <w:rPr>
          <w:rFonts w:ascii="Times New Roman" w:hAnsi="Times New Roman"/>
          <w:sz w:val="24"/>
          <w:szCs w:val="24"/>
        </w:rPr>
        <w:t>оводителя организации.</w:t>
      </w:r>
    </w:p>
    <w:p w:rsidR="008324CF" w:rsidRDefault="008324CF" w:rsidP="008324CF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для </w:t>
      </w:r>
      <w:r w:rsidR="008F6D8E">
        <w:t>40 автомашин;</w:t>
      </w:r>
    </w:p>
    <w:p w:rsidR="00824132" w:rsidRDefault="008324CF" w:rsidP="008324CF">
      <w:pPr>
        <w:tabs>
          <w:tab w:val="left" w:pos="993"/>
        </w:tabs>
        <w:jc w:val="both"/>
      </w:pPr>
      <w:r>
        <w:t xml:space="preserve">       </w:t>
      </w:r>
      <w:r w:rsidR="00A1160D">
        <w:t xml:space="preserve">   ж</w:t>
      </w:r>
      <w:r w:rsidR="00824132">
        <w:t xml:space="preserve">) наличие не менее </w:t>
      </w:r>
      <w:r w:rsidR="008F6D8E">
        <w:t>6</w:t>
      </w:r>
      <w:r w:rsidR="007E4EB3">
        <w:t xml:space="preserve"> санузлов и не менее 4 душевых</w:t>
      </w:r>
      <w:r w:rsidR="00A1160D">
        <w:t>;</w:t>
      </w:r>
    </w:p>
    <w:p w:rsidR="00690CB6" w:rsidRDefault="00824132" w:rsidP="006E1ACB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</w:t>
      </w:r>
      <w:r w:rsidR="00690CB6">
        <w:t>з)</w:t>
      </w:r>
      <w:r w:rsidR="00690CB6" w:rsidRPr="00690CB6">
        <w:rPr>
          <w:rFonts w:ascii="Times New Roman" w:hAnsi="Times New Roman"/>
          <w:sz w:val="24"/>
          <w:szCs w:val="24"/>
        </w:rPr>
        <w:t xml:space="preserve"> </w:t>
      </w:r>
      <w:r w:rsidR="008F6D8E">
        <w:rPr>
          <w:rFonts w:ascii="Times New Roman" w:hAnsi="Times New Roman"/>
          <w:sz w:val="24"/>
          <w:szCs w:val="24"/>
        </w:rPr>
        <w:t xml:space="preserve"> в </w:t>
      </w:r>
      <w:r w:rsidR="00690CB6">
        <w:rPr>
          <w:rFonts w:ascii="Times New Roman" w:hAnsi="Times New Roman"/>
          <w:sz w:val="24"/>
          <w:szCs w:val="24"/>
        </w:rPr>
        <w:t>помещениях офиса должно быть ест</w:t>
      </w:r>
      <w:r w:rsidR="00FD3AC0">
        <w:rPr>
          <w:rFonts w:ascii="Times New Roman" w:hAnsi="Times New Roman"/>
          <w:sz w:val="24"/>
          <w:szCs w:val="24"/>
        </w:rPr>
        <w:t xml:space="preserve">ественное освещение, </w:t>
      </w:r>
      <w:r w:rsidR="008F6D8E">
        <w:rPr>
          <w:rFonts w:ascii="Times New Roman" w:hAnsi="Times New Roman"/>
          <w:sz w:val="24"/>
          <w:szCs w:val="24"/>
        </w:rPr>
        <w:t>окна из</w:t>
      </w:r>
      <w:r w:rsidR="00690CB6">
        <w:rPr>
          <w:rFonts w:ascii="Times New Roman" w:hAnsi="Times New Roman"/>
          <w:sz w:val="24"/>
          <w:szCs w:val="24"/>
        </w:rPr>
        <w:t xml:space="preserve"> ПВХ </w:t>
      </w:r>
      <w:r w:rsidR="008F6D8E">
        <w:rPr>
          <w:rFonts w:ascii="Times New Roman" w:hAnsi="Times New Roman"/>
          <w:sz w:val="24"/>
          <w:szCs w:val="24"/>
        </w:rPr>
        <w:t xml:space="preserve">с двухкамерными </w:t>
      </w:r>
      <w:r w:rsidR="00690CB6">
        <w:rPr>
          <w:rFonts w:ascii="Times New Roman" w:hAnsi="Times New Roman"/>
          <w:sz w:val="24"/>
          <w:szCs w:val="24"/>
        </w:rPr>
        <w:t>стеклопакетами.</w:t>
      </w:r>
    </w:p>
    <w:p w:rsidR="007E4EB3" w:rsidRPr="006E1ACB" w:rsidRDefault="008F6D8E" w:rsidP="006E1ACB">
      <w:pPr>
        <w:tabs>
          <w:tab w:val="left" w:pos="993"/>
        </w:tabs>
        <w:ind w:left="426"/>
        <w:jc w:val="both"/>
      </w:pPr>
      <w:r>
        <w:t>2.2</w:t>
      </w:r>
      <w:r w:rsidR="006E1ACB">
        <w:t>.</w:t>
      </w:r>
      <w:r w:rsidR="006E1ACB" w:rsidRPr="006E1ACB">
        <w:t xml:space="preserve"> </w:t>
      </w:r>
      <w:r w:rsidR="00BB7A07" w:rsidRPr="006E1ACB">
        <w:t>Здание, в котором располагается офисное помещение должно отвечать требованиям СНиП</w:t>
      </w:r>
      <w:r w:rsidR="007E4EB3" w:rsidRPr="006E1ACB">
        <w:t>.</w:t>
      </w:r>
      <w:r w:rsidR="00BB7A07" w:rsidRPr="006E1ACB">
        <w:t xml:space="preserve"> </w:t>
      </w:r>
    </w:p>
    <w:p w:rsidR="00A1160D" w:rsidRPr="006E1ACB" w:rsidRDefault="008F6D8E" w:rsidP="006E1ACB">
      <w:pPr>
        <w:tabs>
          <w:tab w:val="left" w:pos="993"/>
        </w:tabs>
        <w:ind w:left="426"/>
        <w:jc w:val="both"/>
      </w:pPr>
      <w:r>
        <w:t>2.3</w:t>
      </w:r>
      <w:r w:rsidR="006E1ACB" w:rsidRPr="006E1ACB">
        <w:t>.</w:t>
      </w:r>
      <w:r w:rsidR="00FD3AC0">
        <w:t xml:space="preserve">   </w:t>
      </w:r>
      <w:r w:rsidR="00A1160D" w:rsidRPr="006E1ACB">
        <w:t>Здание, дол</w:t>
      </w:r>
      <w:r w:rsidR="00FD3AC0">
        <w:t xml:space="preserve">жно быть </w:t>
      </w:r>
      <w:r>
        <w:t>в хорошем состоянии</w:t>
      </w:r>
      <w:r w:rsidR="00FD3AC0">
        <w:t>, построенным не ранее 2001</w:t>
      </w:r>
      <w:r w:rsidR="00A1160D" w:rsidRPr="006E1ACB">
        <w:t xml:space="preserve"> года или </w:t>
      </w:r>
      <w:r w:rsidR="00FD3AC0">
        <w:t>должно бы</w:t>
      </w:r>
      <w:r>
        <w:t>ть реконструировано.</w:t>
      </w:r>
    </w:p>
    <w:p w:rsidR="00BB7A07" w:rsidRPr="00E55EBA" w:rsidRDefault="00BB7A07" w:rsidP="00BB7A07">
      <w:pPr>
        <w:pStyle w:val="a5"/>
        <w:jc w:val="both"/>
      </w:pPr>
    </w:p>
    <w:p w:rsidR="00BB7A07" w:rsidRDefault="00BB7A07"/>
    <w:p w:rsidR="00BB7A07" w:rsidRDefault="00BB7A07"/>
    <w:p w:rsidR="00BB7A07" w:rsidRDefault="00BB7A07"/>
    <w:p w:rsidR="00BB7A07" w:rsidRDefault="00BB7A07"/>
    <w:sectPr w:rsidR="00BB7A07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B79E5"/>
    <w:rsid w:val="000F2599"/>
    <w:rsid w:val="00215791"/>
    <w:rsid w:val="0028586E"/>
    <w:rsid w:val="003C7B31"/>
    <w:rsid w:val="003E7C8B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C419D"/>
    <w:rsid w:val="008F6D8E"/>
    <w:rsid w:val="009A1374"/>
    <w:rsid w:val="00A1160D"/>
    <w:rsid w:val="00A76947"/>
    <w:rsid w:val="00A944EE"/>
    <w:rsid w:val="00AA6BF5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7</cp:revision>
  <cp:lastPrinted>2013-02-28T11:41:00Z</cp:lastPrinted>
  <dcterms:created xsi:type="dcterms:W3CDTF">2013-02-28T11:41:00Z</dcterms:created>
  <dcterms:modified xsi:type="dcterms:W3CDTF">2013-12-09T13:43:00Z</dcterms:modified>
</cp:coreProperties>
</file>